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9B" w:rsidRPr="0054645B" w:rsidRDefault="00C35688" w:rsidP="00621645">
      <w:pPr>
        <w:pStyle w:val="Title"/>
      </w:pPr>
      <w:r>
        <w:t>Personal INformation</w:t>
      </w:r>
    </w:p>
    <w:p w:rsidR="0054645B" w:rsidRPr="00C60BC1" w:rsidRDefault="00621645" w:rsidP="00913946">
      <w:pPr>
        <w:pStyle w:val="Title"/>
        <w:rPr>
          <w:rStyle w:val="IntenseEmphasis"/>
          <w:color w:val="auto"/>
        </w:rPr>
      </w:pPr>
      <w:r w:rsidRPr="00C60BC1">
        <w:rPr>
          <w:rStyle w:val="IntenseEmphasis"/>
          <w:color w:val="auto"/>
        </w:rPr>
        <w:t>C</w:t>
      </w:r>
      <w:r w:rsidR="00C86C9B" w:rsidRPr="00C60BC1">
        <w:rPr>
          <w:rStyle w:val="IntenseEmphasis"/>
          <w:color w:val="auto"/>
        </w:rPr>
        <w:t>hecklist</w:t>
      </w:r>
    </w:p>
    <w:p w:rsidR="000F7353" w:rsidRPr="00CF1A49" w:rsidRDefault="000F7353" w:rsidP="009C0D6A">
      <w:pPr>
        <w:pStyle w:val="border"/>
        <w:jc w:val="left"/>
      </w:pPr>
    </w:p>
    <w:p w:rsidR="00733CB8" w:rsidRPr="00044184" w:rsidRDefault="00C60BC1" w:rsidP="00044184">
      <w:pPr>
        <w:pStyle w:val="Heading1"/>
      </w:pPr>
      <w:bookmarkStart w:id="0" w:name="_GoBack"/>
      <w:r>
        <w:t>Identifying Information</w:t>
      </w:r>
    </w:p>
    <w:p w:rsidR="00733CB8" w:rsidRPr="004B6A9F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C60BC1">
        <w:t>Social Security Card</w:t>
      </w:r>
    </w:p>
    <w:p w:rsidR="00733CB8" w:rsidRPr="00C317A5" w:rsidRDefault="00827896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C60BC1">
        <w:t>Birth Certificate</w:t>
      </w:r>
    </w:p>
    <w:p w:rsidR="00733CB8" w:rsidRPr="0054645B" w:rsidRDefault="00827896" w:rsidP="005C729A">
      <w:pPr>
        <w:pStyle w:val="Checkbox"/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C60BC1">
        <w:t>Wedding Certificate</w:t>
      </w:r>
    </w:p>
    <w:p w:rsidR="00733CB8" w:rsidRDefault="00827896" w:rsidP="005C729A">
      <w:pPr>
        <w:pStyle w:val="Checkbox"/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C60BC1">
        <w:t>Passport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-5726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 xml:space="preserve">Driver’s License </w:t>
      </w:r>
    </w:p>
    <w:p w:rsidR="00EF2047" w:rsidRDefault="00EF2047" w:rsidP="00EF2047">
      <w:pPr>
        <w:pStyle w:val="Checkbox"/>
      </w:pPr>
      <w:sdt>
        <w:sdtPr>
          <w:rPr>
            <w:b/>
            <w:color w:val="1D824C" w:themeColor="accent1"/>
          </w:rPr>
          <w:id w:val="-132720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Titles for Property and Vehicles</w:t>
      </w:r>
    </w:p>
    <w:p w:rsidR="0054645B" w:rsidRDefault="00C60BC1" w:rsidP="00044184">
      <w:pPr>
        <w:pStyle w:val="Heading1"/>
      </w:pPr>
      <w:r>
        <w:t>Medical Information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Insurance Information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Allergies/Drug Interactions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Medical History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Current Medications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87235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 xml:space="preserve">Living Will </w:t>
      </w:r>
    </w:p>
    <w:p w:rsidR="0054645B" w:rsidRDefault="00C60BC1" w:rsidP="00044184">
      <w:pPr>
        <w:pStyle w:val="Heading1"/>
      </w:pPr>
      <w:r>
        <w:t>Financial INformation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Overview of Financial Accounts Held with Account Numbers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Bank Beneficiary Forms</w:t>
      </w:r>
    </w:p>
    <w:p w:rsidR="0054645B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Investment Account Information</w:t>
      </w:r>
    </w:p>
    <w:p w:rsidR="0054645B" w:rsidRDefault="00C60BC1" w:rsidP="00044184">
      <w:pPr>
        <w:pStyle w:val="Heading1"/>
      </w:pPr>
      <w:r>
        <w:t>End of Life Planning INformation</w:t>
      </w:r>
    </w:p>
    <w:p w:rsidR="0054645B" w:rsidRDefault="00827896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Life Insurance Policy Information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C60BC1">
        <w:t>Contact Information for All Beneficiaries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99214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 xml:space="preserve">Contact Information for Family 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-15825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 xml:space="preserve">Will 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42531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 xml:space="preserve">Asset List </w:t>
      </w:r>
    </w:p>
    <w:p w:rsidR="00C60BC1" w:rsidRDefault="00827896" w:rsidP="00C60BC1">
      <w:pPr>
        <w:pStyle w:val="Checkbox"/>
      </w:pPr>
      <w:sdt>
        <w:sdtPr>
          <w:rPr>
            <w:b/>
            <w:color w:val="1D824C" w:themeColor="accent1"/>
          </w:rPr>
          <w:id w:val="-190513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C1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C60BC1" w:rsidRPr="005C729A">
        <w:tab/>
      </w:r>
      <w:r w:rsidR="00C60BC1">
        <w:t>Business Information</w:t>
      </w:r>
    </w:p>
    <w:bookmarkEnd w:id="0"/>
    <w:p w:rsidR="00C60BC1" w:rsidRDefault="00C60BC1" w:rsidP="00C60BC1">
      <w:pPr>
        <w:pStyle w:val="Checkbox"/>
      </w:pPr>
    </w:p>
    <w:sectPr w:rsidR="00C60BC1" w:rsidSect="0073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96" w:rsidRDefault="00827896" w:rsidP="0068194B">
      <w:r>
        <w:separator/>
      </w:r>
    </w:p>
    <w:p w:rsidR="00827896" w:rsidRDefault="00827896"/>
    <w:p w:rsidR="00827896" w:rsidRDefault="00827896"/>
  </w:endnote>
  <w:endnote w:type="continuationSeparator" w:id="0">
    <w:p w:rsidR="00827896" w:rsidRDefault="00827896" w:rsidP="0068194B">
      <w:r>
        <w:continuationSeparator/>
      </w:r>
    </w:p>
    <w:p w:rsidR="00827896" w:rsidRDefault="00827896"/>
    <w:p w:rsidR="00827896" w:rsidRDefault="00827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96" w:rsidRDefault="00827896" w:rsidP="0068194B">
      <w:r>
        <w:separator/>
      </w:r>
    </w:p>
    <w:p w:rsidR="00827896" w:rsidRDefault="00827896"/>
    <w:p w:rsidR="00827896" w:rsidRDefault="00827896"/>
  </w:footnote>
  <w:footnote w:type="continuationSeparator" w:id="0">
    <w:p w:rsidR="00827896" w:rsidRDefault="00827896" w:rsidP="0068194B">
      <w:r>
        <w:continuationSeparator/>
      </w:r>
    </w:p>
    <w:p w:rsidR="00827896" w:rsidRDefault="00827896"/>
    <w:p w:rsidR="00827896" w:rsidRDefault="00827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1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359"/>
    <w:rsid w:val="001755A8"/>
    <w:rsid w:val="00176334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56AD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27896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35688"/>
    <w:rsid w:val="00C47FA6"/>
    <w:rsid w:val="00C57FC6"/>
    <w:rsid w:val="00C60BC1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84272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6E9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2047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/>
        <w:bottom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/>
        <w:bottom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/>
        <w:bottom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/>
        <w:bottom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/>
        <w:bottom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1D824C"/>
        <w:bottom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5556"/>
        <w:bottom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B11F35"/>
        <w:bottom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856628"/>
        <w:bottom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4B6A88"/>
        <w:bottom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Identifying Information</vt:lpstr>
      <vt:lpstr>Medical Information</vt:lpstr>
      <vt:lpstr>Financial INformation</vt:lpstr>
      <vt:lpstr>End of Life Planning INformation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2021-01-28T13:09:00Z</dcterms:created>
  <dcterms:modified xsi:type="dcterms:W3CDTF">2021-01-31T22:27:00Z</dcterms:modified>
  <cp:category/>
</cp:coreProperties>
</file>